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78989" w14:textId="77777777" w:rsidR="0046667F" w:rsidRPr="003619D6" w:rsidRDefault="00023DCF" w:rsidP="00023DC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3619D6">
        <w:rPr>
          <w:rFonts w:ascii="Arial" w:hAnsi="Arial" w:cs="Arial"/>
          <w:b/>
          <w:sz w:val="28"/>
          <w:szCs w:val="28"/>
          <w:u w:val="single"/>
        </w:rPr>
        <w:t>Bekanntmachung der Stadt Dingelstädt</w:t>
      </w:r>
    </w:p>
    <w:p w14:paraId="18941BBF" w14:textId="77777777" w:rsidR="00885069" w:rsidRPr="004B655F" w:rsidRDefault="00885069" w:rsidP="009A6B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7F8D469" w14:textId="77777777" w:rsidR="00D22D3F" w:rsidRDefault="00023DCF" w:rsidP="009A6B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19D6">
        <w:rPr>
          <w:rFonts w:ascii="Arial" w:hAnsi="Arial" w:cs="Arial"/>
          <w:b/>
          <w:sz w:val="24"/>
          <w:szCs w:val="24"/>
        </w:rPr>
        <w:t xml:space="preserve">Beteiligung </w:t>
      </w:r>
      <w:r w:rsidR="009A6B5B" w:rsidRPr="003619D6">
        <w:rPr>
          <w:rFonts w:ascii="Arial" w:hAnsi="Arial" w:cs="Arial"/>
          <w:b/>
          <w:sz w:val="24"/>
          <w:szCs w:val="24"/>
        </w:rPr>
        <w:t xml:space="preserve">der Öffentlichkeit zum </w:t>
      </w:r>
    </w:p>
    <w:p w14:paraId="04F9331A" w14:textId="70FD67FA" w:rsidR="00023DCF" w:rsidRPr="003619D6" w:rsidRDefault="00563BB2" w:rsidP="009A6B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Vorhabenbezogenen </w:t>
      </w:r>
      <w:r w:rsidR="009A6B5B" w:rsidRPr="003619D6">
        <w:rPr>
          <w:rFonts w:ascii="Arial" w:hAnsi="Arial" w:cs="Arial"/>
          <w:b/>
          <w:sz w:val="24"/>
          <w:szCs w:val="24"/>
        </w:rPr>
        <w:t xml:space="preserve">Bebauungsplan Nr. </w:t>
      </w:r>
      <w:r w:rsidR="00405134">
        <w:rPr>
          <w:rFonts w:ascii="Arial" w:hAnsi="Arial" w:cs="Arial"/>
          <w:b/>
          <w:sz w:val="24"/>
          <w:szCs w:val="24"/>
        </w:rPr>
        <w:t>6</w:t>
      </w:r>
    </w:p>
    <w:p w14:paraId="672A0F36" w14:textId="4D60B0F6" w:rsidR="009A6B5B" w:rsidRPr="00563BB2" w:rsidRDefault="003619D6" w:rsidP="00563BB2">
      <w:pPr>
        <w:pStyle w:val="Textkrper"/>
        <w:rPr>
          <w:rFonts w:eastAsiaTheme="minorHAnsi" w:cs="Arial"/>
          <w:sz w:val="24"/>
          <w:szCs w:val="24"/>
          <w:lang w:eastAsia="en-US"/>
        </w:rPr>
      </w:pPr>
      <w:r w:rsidRPr="00563BB2">
        <w:rPr>
          <w:rFonts w:eastAsiaTheme="minorHAnsi" w:cs="Arial"/>
          <w:sz w:val="24"/>
          <w:szCs w:val="24"/>
          <w:lang w:eastAsia="en-US"/>
        </w:rPr>
        <w:t>„</w:t>
      </w:r>
      <w:r w:rsidR="00563BB2" w:rsidRPr="00563BB2">
        <w:rPr>
          <w:rFonts w:eastAsiaTheme="minorHAnsi" w:cs="Arial"/>
          <w:sz w:val="24"/>
          <w:szCs w:val="24"/>
          <w:lang w:eastAsia="en-US"/>
        </w:rPr>
        <w:t xml:space="preserve">Betriebsgelände </w:t>
      </w:r>
      <w:r w:rsidR="00201D92">
        <w:rPr>
          <w:rFonts w:eastAsiaTheme="minorHAnsi" w:cs="Arial"/>
          <w:sz w:val="24"/>
          <w:szCs w:val="24"/>
          <w:lang w:eastAsia="en-US"/>
        </w:rPr>
        <w:t>Zaunröder Straße“</w:t>
      </w:r>
      <w:r w:rsidR="00563BB2" w:rsidRPr="00563BB2">
        <w:rPr>
          <w:rFonts w:eastAsiaTheme="minorHAnsi" w:cs="Arial"/>
          <w:sz w:val="24"/>
          <w:szCs w:val="24"/>
          <w:lang w:eastAsia="en-US"/>
        </w:rPr>
        <w:t xml:space="preserve"> Stadt Dingelstädt – OS </w:t>
      </w:r>
      <w:r w:rsidR="00201D92">
        <w:rPr>
          <w:rFonts w:eastAsiaTheme="minorHAnsi" w:cs="Arial"/>
          <w:sz w:val="24"/>
          <w:szCs w:val="24"/>
          <w:lang w:eastAsia="en-US"/>
        </w:rPr>
        <w:t>Hüpstedt</w:t>
      </w:r>
    </w:p>
    <w:p w14:paraId="53966F3F" w14:textId="77777777" w:rsidR="009A6B5B" w:rsidRPr="003619D6" w:rsidRDefault="009A6B5B" w:rsidP="009A6B5B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4D369B8D" w14:textId="4FC14D57" w:rsidR="009A6B5B" w:rsidRPr="003619D6" w:rsidRDefault="009A6B5B" w:rsidP="009A6B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6861">
        <w:rPr>
          <w:rFonts w:ascii="Arial" w:hAnsi="Arial" w:cs="Arial"/>
          <w:b/>
          <w:color w:val="000000" w:themeColor="text1"/>
          <w:sz w:val="24"/>
          <w:szCs w:val="24"/>
        </w:rPr>
        <w:t xml:space="preserve">Nach § 3 Abs. </w:t>
      </w:r>
      <w:r w:rsidR="00D22D3F" w:rsidRPr="00DA6861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DA6861">
        <w:rPr>
          <w:rFonts w:ascii="Arial" w:hAnsi="Arial" w:cs="Arial"/>
          <w:b/>
          <w:color w:val="000000" w:themeColor="text1"/>
          <w:sz w:val="24"/>
          <w:szCs w:val="24"/>
        </w:rPr>
        <w:t xml:space="preserve"> Baugesetzbuch </w:t>
      </w:r>
      <w:r w:rsidRPr="003619D6">
        <w:rPr>
          <w:rFonts w:ascii="Arial" w:hAnsi="Arial" w:cs="Arial"/>
          <w:b/>
          <w:sz w:val="24"/>
          <w:szCs w:val="24"/>
        </w:rPr>
        <w:t xml:space="preserve">(BauGB) </w:t>
      </w:r>
    </w:p>
    <w:p w14:paraId="42FA5DFE" w14:textId="77777777" w:rsidR="00240791" w:rsidRPr="003619D6" w:rsidRDefault="00240791" w:rsidP="009A6B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9F4B716" w14:textId="79F68BD2" w:rsidR="00240791" w:rsidRPr="008061C8" w:rsidRDefault="00240791" w:rsidP="002407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19D6">
        <w:rPr>
          <w:rFonts w:ascii="Arial" w:hAnsi="Arial" w:cs="Arial"/>
          <w:sz w:val="24"/>
          <w:szCs w:val="24"/>
        </w:rPr>
        <w:t xml:space="preserve">Der Stadtrat der </w:t>
      </w:r>
      <w:r w:rsidR="00390638" w:rsidRPr="003619D6">
        <w:rPr>
          <w:rFonts w:ascii="Arial" w:hAnsi="Arial" w:cs="Arial"/>
          <w:sz w:val="24"/>
          <w:szCs w:val="24"/>
        </w:rPr>
        <w:t>Stadt</w:t>
      </w:r>
      <w:r w:rsidRPr="003619D6">
        <w:rPr>
          <w:rFonts w:ascii="Arial" w:hAnsi="Arial" w:cs="Arial"/>
          <w:sz w:val="24"/>
          <w:szCs w:val="24"/>
        </w:rPr>
        <w:t xml:space="preserve"> Dingelstädt hat in seiner </w:t>
      </w:r>
      <w:r w:rsidR="00885069" w:rsidRPr="003619D6">
        <w:rPr>
          <w:rFonts w:ascii="Arial" w:hAnsi="Arial" w:cs="Arial"/>
          <w:sz w:val="24"/>
          <w:szCs w:val="24"/>
        </w:rPr>
        <w:t xml:space="preserve">öffentlichen </w:t>
      </w:r>
      <w:r w:rsidRPr="003619D6">
        <w:rPr>
          <w:rFonts w:ascii="Arial" w:hAnsi="Arial" w:cs="Arial"/>
          <w:sz w:val="24"/>
          <w:szCs w:val="24"/>
        </w:rPr>
        <w:t xml:space="preserve">Sitzung </w:t>
      </w:r>
      <w:r w:rsidRPr="00577A13">
        <w:rPr>
          <w:rFonts w:ascii="Arial" w:hAnsi="Arial" w:cs="Arial"/>
          <w:sz w:val="24"/>
          <w:szCs w:val="24"/>
        </w:rPr>
        <w:t xml:space="preserve">am </w:t>
      </w:r>
      <w:r w:rsidR="007F0555">
        <w:rPr>
          <w:rFonts w:ascii="Arial" w:hAnsi="Arial" w:cs="Arial"/>
          <w:sz w:val="24"/>
          <w:szCs w:val="24"/>
        </w:rPr>
        <w:t xml:space="preserve">23.04.2024 </w:t>
      </w:r>
      <w:r w:rsidRPr="00577A13">
        <w:rPr>
          <w:rFonts w:ascii="Arial" w:hAnsi="Arial" w:cs="Arial"/>
          <w:sz w:val="24"/>
          <w:szCs w:val="24"/>
        </w:rPr>
        <w:t xml:space="preserve">den </w:t>
      </w:r>
      <w:r w:rsidRPr="004B655F">
        <w:rPr>
          <w:rFonts w:ascii="Arial" w:hAnsi="Arial" w:cs="Arial"/>
          <w:sz w:val="24"/>
          <w:szCs w:val="24"/>
        </w:rPr>
        <w:t xml:space="preserve">Aufstellungsbeschluss </w:t>
      </w:r>
      <w:r w:rsidR="00B77E03" w:rsidRPr="00B77E03">
        <w:rPr>
          <w:rFonts w:ascii="Arial" w:hAnsi="Arial" w:cs="Arial"/>
          <w:sz w:val="24"/>
          <w:szCs w:val="24"/>
        </w:rPr>
        <w:t>1</w:t>
      </w:r>
      <w:r w:rsidR="00630ED8" w:rsidRPr="00B77E03">
        <w:rPr>
          <w:rFonts w:ascii="Arial" w:hAnsi="Arial" w:cs="Arial"/>
          <w:sz w:val="24"/>
          <w:szCs w:val="24"/>
        </w:rPr>
        <w:t>/</w:t>
      </w:r>
      <w:r w:rsidR="00B77E03" w:rsidRPr="00B77E03">
        <w:rPr>
          <w:rFonts w:ascii="Arial" w:hAnsi="Arial" w:cs="Arial"/>
          <w:sz w:val="24"/>
          <w:szCs w:val="24"/>
        </w:rPr>
        <w:t>673</w:t>
      </w:r>
      <w:r w:rsidR="00630ED8" w:rsidRPr="00B77E03">
        <w:rPr>
          <w:rFonts w:ascii="Arial" w:hAnsi="Arial" w:cs="Arial"/>
          <w:sz w:val="24"/>
          <w:szCs w:val="24"/>
        </w:rPr>
        <w:t>/</w:t>
      </w:r>
      <w:r w:rsidR="00B77E03" w:rsidRPr="00B77E03">
        <w:rPr>
          <w:rFonts w:ascii="Arial" w:hAnsi="Arial" w:cs="Arial"/>
          <w:sz w:val="24"/>
          <w:szCs w:val="24"/>
        </w:rPr>
        <w:t>42</w:t>
      </w:r>
      <w:r w:rsidR="00630ED8" w:rsidRPr="00B77E03">
        <w:rPr>
          <w:rFonts w:ascii="Arial" w:hAnsi="Arial" w:cs="Arial"/>
          <w:sz w:val="24"/>
          <w:szCs w:val="24"/>
        </w:rPr>
        <w:t>/202</w:t>
      </w:r>
      <w:r w:rsidR="00B77E03" w:rsidRPr="00B77E03">
        <w:rPr>
          <w:rFonts w:ascii="Arial" w:hAnsi="Arial" w:cs="Arial"/>
          <w:sz w:val="24"/>
          <w:szCs w:val="24"/>
        </w:rPr>
        <w:t>4</w:t>
      </w:r>
      <w:r w:rsidR="004B655F" w:rsidRPr="00B77E03">
        <w:rPr>
          <w:rFonts w:ascii="Arial" w:hAnsi="Arial" w:cs="Arial"/>
          <w:sz w:val="24"/>
          <w:szCs w:val="24"/>
        </w:rPr>
        <w:t xml:space="preserve"> </w:t>
      </w:r>
      <w:r w:rsidRPr="00577A13">
        <w:rPr>
          <w:rFonts w:ascii="Arial" w:hAnsi="Arial" w:cs="Arial"/>
          <w:sz w:val="24"/>
          <w:szCs w:val="24"/>
        </w:rPr>
        <w:t xml:space="preserve">zum </w:t>
      </w:r>
      <w:r w:rsidR="00DA6861">
        <w:rPr>
          <w:rFonts w:ascii="Arial" w:hAnsi="Arial" w:cs="Arial"/>
          <w:sz w:val="24"/>
          <w:szCs w:val="24"/>
        </w:rPr>
        <w:t xml:space="preserve">vorhabenbezogenen </w:t>
      </w:r>
      <w:r w:rsidRPr="00577A13">
        <w:rPr>
          <w:rFonts w:ascii="Arial" w:hAnsi="Arial" w:cs="Arial"/>
          <w:sz w:val="24"/>
          <w:szCs w:val="24"/>
        </w:rPr>
        <w:t>Bebauungsplan Nr.</w:t>
      </w:r>
      <w:r w:rsidR="00201D92">
        <w:rPr>
          <w:rFonts w:ascii="Arial" w:hAnsi="Arial" w:cs="Arial"/>
          <w:sz w:val="24"/>
          <w:szCs w:val="24"/>
        </w:rPr>
        <w:t xml:space="preserve"> 6</w:t>
      </w:r>
      <w:r w:rsidRPr="00577A13">
        <w:rPr>
          <w:rFonts w:ascii="Arial" w:hAnsi="Arial" w:cs="Arial"/>
          <w:sz w:val="24"/>
          <w:szCs w:val="24"/>
        </w:rPr>
        <w:t xml:space="preserve"> </w:t>
      </w:r>
      <w:r w:rsidR="00577A13" w:rsidRPr="00577A13">
        <w:rPr>
          <w:rFonts w:ascii="Arial" w:hAnsi="Arial" w:cs="Arial"/>
          <w:sz w:val="24"/>
          <w:szCs w:val="24"/>
        </w:rPr>
        <w:t>„</w:t>
      </w:r>
      <w:r w:rsidR="00DA6861">
        <w:rPr>
          <w:rFonts w:ascii="Arial" w:hAnsi="Arial" w:cs="Arial"/>
          <w:sz w:val="24"/>
          <w:szCs w:val="24"/>
        </w:rPr>
        <w:t xml:space="preserve">Betriebsgelände </w:t>
      </w:r>
      <w:r w:rsidR="00201D92">
        <w:rPr>
          <w:rFonts w:ascii="Arial" w:hAnsi="Arial" w:cs="Arial"/>
          <w:sz w:val="24"/>
          <w:szCs w:val="24"/>
        </w:rPr>
        <w:t>Zaunröder Straße“</w:t>
      </w:r>
      <w:r w:rsidRPr="00577A13">
        <w:rPr>
          <w:rFonts w:ascii="Arial" w:hAnsi="Arial" w:cs="Arial"/>
          <w:sz w:val="24"/>
          <w:szCs w:val="24"/>
        </w:rPr>
        <w:t xml:space="preserve"> der Stadt Dingelstädt</w:t>
      </w:r>
      <w:r w:rsidR="00DA6861">
        <w:rPr>
          <w:rFonts w:ascii="Arial" w:hAnsi="Arial" w:cs="Arial"/>
          <w:sz w:val="24"/>
          <w:szCs w:val="24"/>
        </w:rPr>
        <w:t xml:space="preserve"> – OS </w:t>
      </w:r>
      <w:r w:rsidR="00201D92">
        <w:rPr>
          <w:rFonts w:ascii="Arial" w:hAnsi="Arial" w:cs="Arial"/>
          <w:sz w:val="24"/>
          <w:szCs w:val="24"/>
        </w:rPr>
        <w:t>Hüpstedt</w:t>
      </w:r>
      <w:r w:rsidRPr="00577A13">
        <w:rPr>
          <w:rFonts w:ascii="Arial" w:hAnsi="Arial" w:cs="Arial"/>
          <w:sz w:val="24"/>
          <w:szCs w:val="24"/>
        </w:rPr>
        <w:t xml:space="preserve"> gefasst.</w:t>
      </w:r>
      <w:r w:rsidRPr="003619D6">
        <w:rPr>
          <w:rFonts w:ascii="Arial" w:hAnsi="Arial" w:cs="Arial"/>
          <w:color w:val="FF0000"/>
          <w:sz w:val="24"/>
          <w:szCs w:val="24"/>
        </w:rPr>
        <w:t xml:space="preserve"> </w:t>
      </w:r>
      <w:r w:rsidRPr="008061C8">
        <w:rPr>
          <w:rFonts w:ascii="Arial" w:hAnsi="Arial" w:cs="Arial"/>
          <w:sz w:val="24"/>
          <w:szCs w:val="24"/>
        </w:rPr>
        <w:t xml:space="preserve">Ziel des </w:t>
      </w:r>
      <w:r w:rsidR="00DA6861">
        <w:rPr>
          <w:rFonts w:ascii="Arial" w:hAnsi="Arial" w:cs="Arial"/>
          <w:sz w:val="24"/>
          <w:szCs w:val="24"/>
        </w:rPr>
        <w:t xml:space="preserve">vorhabenbezogenen </w:t>
      </w:r>
      <w:r w:rsidRPr="008061C8">
        <w:rPr>
          <w:rFonts w:ascii="Arial" w:hAnsi="Arial" w:cs="Arial"/>
          <w:sz w:val="24"/>
          <w:szCs w:val="24"/>
        </w:rPr>
        <w:t xml:space="preserve">Bebauungsplanes ist </w:t>
      </w:r>
      <w:r w:rsidR="00DA6861" w:rsidRPr="00DA6861">
        <w:rPr>
          <w:rFonts w:ascii="Arial" w:hAnsi="Arial" w:cs="Arial"/>
          <w:sz w:val="24"/>
          <w:szCs w:val="24"/>
        </w:rPr>
        <w:t>eine unmittelbare Umsetzung des geplanten (konkreten) Vorhabens</w:t>
      </w:r>
      <w:r w:rsidRPr="008061C8">
        <w:rPr>
          <w:rFonts w:ascii="Arial" w:hAnsi="Arial" w:cs="Arial"/>
          <w:sz w:val="24"/>
          <w:szCs w:val="24"/>
        </w:rPr>
        <w:t xml:space="preserve">. Die Öffentlichkeit soll gemäß §3 </w:t>
      </w:r>
      <w:r w:rsidR="0069311A" w:rsidRPr="008061C8">
        <w:rPr>
          <w:rFonts w:ascii="Arial" w:hAnsi="Arial" w:cs="Arial"/>
          <w:sz w:val="24"/>
          <w:szCs w:val="24"/>
        </w:rPr>
        <w:t>Abs.</w:t>
      </w:r>
      <w:r w:rsidR="00D22D3F">
        <w:rPr>
          <w:rFonts w:ascii="Arial" w:hAnsi="Arial" w:cs="Arial"/>
          <w:sz w:val="24"/>
          <w:szCs w:val="24"/>
        </w:rPr>
        <w:t>2</w:t>
      </w:r>
      <w:r w:rsidR="0069311A" w:rsidRPr="008061C8">
        <w:rPr>
          <w:rFonts w:ascii="Arial" w:hAnsi="Arial" w:cs="Arial"/>
          <w:sz w:val="24"/>
          <w:szCs w:val="24"/>
        </w:rPr>
        <w:t xml:space="preserve"> Baugesetzbuch (BauGB) über die allgemeinen Ziele und Zwecke der Planung unterrichtet werden.</w:t>
      </w:r>
    </w:p>
    <w:p w14:paraId="5C208A5A" w14:textId="77777777" w:rsidR="0069311A" w:rsidRPr="008061C8" w:rsidRDefault="0069311A" w:rsidP="002407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6883D9" w14:textId="68E098DD" w:rsidR="00BA705C" w:rsidRDefault="00BA705C" w:rsidP="00BA70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61C8">
        <w:rPr>
          <w:rFonts w:ascii="Arial" w:hAnsi="Arial" w:cs="Arial"/>
          <w:sz w:val="24"/>
          <w:szCs w:val="24"/>
        </w:rPr>
        <w:t>Die Öffentlichkeitsbeteiligung gemäß</w:t>
      </w:r>
      <w:r w:rsidR="00337346" w:rsidRPr="008061C8">
        <w:rPr>
          <w:rFonts w:ascii="Arial" w:hAnsi="Arial" w:cs="Arial"/>
          <w:sz w:val="24"/>
          <w:szCs w:val="24"/>
        </w:rPr>
        <w:t xml:space="preserve"> §3 Abs.</w:t>
      </w:r>
      <w:r w:rsidR="00A734E2">
        <w:rPr>
          <w:rFonts w:ascii="Arial" w:hAnsi="Arial" w:cs="Arial"/>
          <w:sz w:val="24"/>
          <w:szCs w:val="24"/>
        </w:rPr>
        <w:t>2</w:t>
      </w:r>
      <w:r w:rsidR="00337346" w:rsidRPr="008061C8">
        <w:rPr>
          <w:rFonts w:ascii="Arial" w:hAnsi="Arial" w:cs="Arial"/>
          <w:sz w:val="24"/>
          <w:szCs w:val="24"/>
        </w:rPr>
        <w:t xml:space="preserve"> Baugesetzbuch erfolgt</w:t>
      </w:r>
      <w:r w:rsidRPr="008061C8">
        <w:rPr>
          <w:rFonts w:ascii="Arial" w:hAnsi="Arial" w:cs="Arial"/>
          <w:sz w:val="24"/>
          <w:szCs w:val="24"/>
        </w:rPr>
        <w:t xml:space="preserve"> </w:t>
      </w:r>
      <w:r w:rsidR="00BD134E" w:rsidRPr="00E07714">
        <w:rPr>
          <w:rFonts w:ascii="Arial" w:hAnsi="Arial" w:cs="Arial"/>
          <w:sz w:val="24"/>
          <w:szCs w:val="24"/>
        </w:rPr>
        <w:t>über die Dauer eines Monats, mindestens jedoch über die Dauer von 30 Tagen</w:t>
      </w:r>
      <w:r w:rsidR="00BD134E" w:rsidRPr="008061C8">
        <w:rPr>
          <w:rFonts w:ascii="Arial" w:hAnsi="Arial" w:cs="Arial"/>
          <w:sz w:val="24"/>
          <w:szCs w:val="24"/>
        </w:rPr>
        <w:t xml:space="preserve"> </w:t>
      </w:r>
      <w:r w:rsidRPr="008061C8">
        <w:rPr>
          <w:rFonts w:ascii="Arial" w:hAnsi="Arial" w:cs="Arial"/>
          <w:sz w:val="24"/>
          <w:szCs w:val="24"/>
        </w:rPr>
        <w:t xml:space="preserve">vom </w:t>
      </w:r>
      <w:bookmarkStart w:id="1" w:name="_Hlk123710232"/>
      <w:r w:rsidR="00A536A8" w:rsidRPr="00B97104">
        <w:rPr>
          <w:rFonts w:ascii="Arial" w:hAnsi="Arial" w:cs="Arial"/>
          <w:b/>
          <w:sz w:val="24"/>
          <w:szCs w:val="24"/>
        </w:rPr>
        <w:t>17</w:t>
      </w:r>
      <w:r w:rsidR="00D22D3F" w:rsidRPr="00B97104">
        <w:rPr>
          <w:rFonts w:ascii="Arial" w:hAnsi="Arial" w:cs="Arial"/>
          <w:b/>
          <w:sz w:val="24"/>
          <w:szCs w:val="24"/>
        </w:rPr>
        <w:t>.</w:t>
      </w:r>
      <w:r w:rsidR="00A536A8" w:rsidRPr="00B97104">
        <w:rPr>
          <w:rFonts w:ascii="Arial" w:hAnsi="Arial" w:cs="Arial"/>
          <w:b/>
          <w:sz w:val="24"/>
          <w:szCs w:val="24"/>
        </w:rPr>
        <w:t>05</w:t>
      </w:r>
      <w:r w:rsidR="00D22D3F" w:rsidRPr="00B97104">
        <w:rPr>
          <w:rFonts w:ascii="Arial" w:hAnsi="Arial" w:cs="Arial"/>
          <w:b/>
          <w:sz w:val="24"/>
          <w:szCs w:val="24"/>
        </w:rPr>
        <w:t>.202</w:t>
      </w:r>
      <w:r w:rsidR="00A536A8">
        <w:rPr>
          <w:rFonts w:ascii="Arial" w:hAnsi="Arial" w:cs="Arial"/>
          <w:b/>
          <w:sz w:val="24"/>
          <w:szCs w:val="24"/>
        </w:rPr>
        <w:t>4</w:t>
      </w:r>
      <w:r w:rsidR="00D22D3F" w:rsidRPr="0069311A">
        <w:rPr>
          <w:rFonts w:ascii="Arial" w:hAnsi="Arial" w:cs="Arial"/>
          <w:b/>
          <w:sz w:val="24"/>
          <w:szCs w:val="24"/>
        </w:rPr>
        <w:t xml:space="preserve"> – </w:t>
      </w:r>
      <w:r w:rsidR="00D22D3F">
        <w:rPr>
          <w:rFonts w:ascii="Arial" w:hAnsi="Arial" w:cs="Arial"/>
          <w:b/>
          <w:sz w:val="24"/>
          <w:szCs w:val="24"/>
        </w:rPr>
        <w:t>2</w:t>
      </w:r>
      <w:r w:rsidR="00B97104">
        <w:rPr>
          <w:rFonts w:ascii="Arial" w:hAnsi="Arial" w:cs="Arial"/>
          <w:b/>
          <w:sz w:val="24"/>
          <w:szCs w:val="24"/>
        </w:rPr>
        <w:t>1</w:t>
      </w:r>
      <w:r w:rsidR="00D22D3F" w:rsidRPr="0069311A">
        <w:rPr>
          <w:rFonts w:ascii="Arial" w:hAnsi="Arial" w:cs="Arial"/>
          <w:b/>
          <w:sz w:val="24"/>
          <w:szCs w:val="24"/>
        </w:rPr>
        <w:t>.</w:t>
      </w:r>
      <w:r w:rsidR="00B97104">
        <w:rPr>
          <w:rFonts w:ascii="Arial" w:hAnsi="Arial" w:cs="Arial"/>
          <w:b/>
          <w:sz w:val="24"/>
          <w:szCs w:val="24"/>
        </w:rPr>
        <w:t>06</w:t>
      </w:r>
      <w:r w:rsidR="00D22D3F" w:rsidRPr="0069311A">
        <w:rPr>
          <w:rFonts w:ascii="Arial" w:hAnsi="Arial" w:cs="Arial"/>
          <w:b/>
          <w:sz w:val="24"/>
          <w:szCs w:val="24"/>
        </w:rPr>
        <w:t>.20</w:t>
      </w:r>
      <w:r w:rsidR="00D22D3F">
        <w:rPr>
          <w:rFonts w:ascii="Arial" w:hAnsi="Arial" w:cs="Arial"/>
          <w:b/>
          <w:sz w:val="24"/>
          <w:szCs w:val="24"/>
        </w:rPr>
        <w:t>2</w:t>
      </w:r>
      <w:bookmarkEnd w:id="1"/>
      <w:r w:rsidR="00B97104">
        <w:rPr>
          <w:rFonts w:ascii="Arial" w:hAnsi="Arial" w:cs="Arial"/>
          <w:b/>
          <w:sz w:val="24"/>
          <w:szCs w:val="24"/>
        </w:rPr>
        <w:t>4</w:t>
      </w:r>
      <w:r w:rsidR="00D22D3F">
        <w:rPr>
          <w:rFonts w:ascii="Arial" w:hAnsi="Arial" w:cs="Arial"/>
          <w:sz w:val="24"/>
          <w:szCs w:val="24"/>
        </w:rPr>
        <w:t xml:space="preserve"> </w:t>
      </w:r>
      <w:r w:rsidRPr="008061C8">
        <w:rPr>
          <w:rFonts w:ascii="Arial" w:hAnsi="Arial" w:cs="Arial"/>
          <w:sz w:val="24"/>
          <w:szCs w:val="24"/>
        </w:rPr>
        <w:t xml:space="preserve">im Bauamt </w:t>
      </w:r>
      <w:r w:rsidRPr="004B655F">
        <w:rPr>
          <w:rFonts w:ascii="Arial" w:hAnsi="Arial" w:cs="Arial"/>
          <w:sz w:val="24"/>
          <w:szCs w:val="24"/>
        </w:rPr>
        <w:t xml:space="preserve">der </w:t>
      </w:r>
      <w:r w:rsidR="004B655F" w:rsidRPr="004B655F">
        <w:rPr>
          <w:rFonts w:ascii="Arial" w:hAnsi="Arial" w:cs="Arial"/>
          <w:sz w:val="24"/>
          <w:szCs w:val="24"/>
        </w:rPr>
        <w:t>Stadt</w:t>
      </w:r>
      <w:r w:rsidRPr="004B655F">
        <w:rPr>
          <w:rFonts w:ascii="Arial" w:hAnsi="Arial" w:cs="Arial"/>
          <w:sz w:val="24"/>
          <w:szCs w:val="24"/>
        </w:rPr>
        <w:t xml:space="preserve"> Dingelstädt</w:t>
      </w:r>
      <w:r w:rsidRPr="008061C8">
        <w:rPr>
          <w:rFonts w:ascii="Arial" w:hAnsi="Arial" w:cs="Arial"/>
          <w:sz w:val="24"/>
          <w:szCs w:val="24"/>
        </w:rPr>
        <w:t>.</w:t>
      </w:r>
    </w:p>
    <w:p w14:paraId="0F842FC8" w14:textId="77777777" w:rsidR="001C2D11" w:rsidRPr="008061C8" w:rsidRDefault="001C2D11" w:rsidP="00BA70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96FDEA" w14:textId="27F51806" w:rsidR="00BA705C" w:rsidRPr="008061C8" w:rsidRDefault="00BA705C" w:rsidP="00BA70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61C8">
        <w:rPr>
          <w:rFonts w:ascii="Arial" w:hAnsi="Arial" w:cs="Arial"/>
          <w:sz w:val="24"/>
          <w:szCs w:val="24"/>
        </w:rPr>
        <w:t>Die Beteiligung der Träger öffentlicher Belange gemäß §4 Abs.1 Baugesetzbuch am Verfahren erfolgt</w:t>
      </w:r>
      <w:r w:rsidR="00337346" w:rsidRPr="008061C8">
        <w:rPr>
          <w:rFonts w:ascii="Arial" w:hAnsi="Arial" w:cs="Arial"/>
          <w:sz w:val="24"/>
          <w:szCs w:val="24"/>
        </w:rPr>
        <w:t xml:space="preserve"> ebenfalls in dieser Zeit.</w:t>
      </w:r>
    </w:p>
    <w:p w14:paraId="3C37C4D8" w14:textId="42876ACF" w:rsidR="0086302D" w:rsidRDefault="0086302D" w:rsidP="002407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1966F5" w14:textId="38FECD16" w:rsidR="0086302D" w:rsidRDefault="0086302D" w:rsidP="0024079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Inhalt der Bekanntmachu</w:t>
      </w:r>
      <w:r w:rsidR="0000645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g und die </w:t>
      </w:r>
      <w:r w:rsidR="00006459">
        <w:rPr>
          <w:rFonts w:ascii="Arial" w:hAnsi="Arial" w:cs="Arial"/>
          <w:sz w:val="24"/>
          <w:szCs w:val="24"/>
        </w:rPr>
        <w:t xml:space="preserve">unten aufgeführten </w:t>
      </w:r>
      <w:r>
        <w:rPr>
          <w:rFonts w:ascii="Arial" w:hAnsi="Arial" w:cs="Arial"/>
          <w:sz w:val="24"/>
          <w:szCs w:val="24"/>
        </w:rPr>
        <w:t xml:space="preserve">Unterlagen </w:t>
      </w:r>
      <w:r w:rsidR="00006459">
        <w:rPr>
          <w:rFonts w:ascii="Arial" w:hAnsi="Arial" w:cs="Arial"/>
          <w:sz w:val="24"/>
          <w:szCs w:val="24"/>
        </w:rPr>
        <w:t xml:space="preserve">zur erneuten Beteiligung werden im Internet veröffentlicht. Die Unterlagen können während der Dauer der erneuten Veröffentlichung vom </w:t>
      </w:r>
      <w:r w:rsidR="003C0EBF">
        <w:rPr>
          <w:rFonts w:ascii="Arial" w:hAnsi="Arial" w:cs="Arial"/>
          <w:b/>
          <w:sz w:val="24"/>
          <w:szCs w:val="24"/>
        </w:rPr>
        <w:t>17.05.2024 bis einschließlich 21.06.2024</w:t>
      </w:r>
    </w:p>
    <w:p w14:paraId="220EA32E" w14:textId="0DE6A30C" w:rsidR="003C0EBF" w:rsidRPr="003C0EBF" w:rsidRDefault="003C0EBF" w:rsidP="002407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0EBF">
        <w:rPr>
          <w:rFonts w:ascii="Arial" w:hAnsi="Arial" w:cs="Arial"/>
          <w:sz w:val="24"/>
          <w:szCs w:val="24"/>
        </w:rPr>
        <w:t>auf der Internetseite der Stadt Dingel</w:t>
      </w:r>
      <w:r>
        <w:rPr>
          <w:rFonts w:ascii="Arial" w:hAnsi="Arial" w:cs="Arial"/>
          <w:sz w:val="24"/>
          <w:szCs w:val="24"/>
        </w:rPr>
        <w:t>st</w:t>
      </w:r>
      <w:r w:rsidRPr="003C0EBF">
        <w:rPr>
          <w:rFonts w:ascii="Arial" w:hAnsi="Arial" w:cs="Arial"/>
          <w:sz w:val="24"/>
          <w:szCs w:val="24"/>
        </w:rPr>
        <w:t>ädt unter folgendem Link</w:t>
      </w:r>
    </w:p>
    <w:p w14:paraId="54E8C10B" w14:textId="37D732CB" w:rsidR="003C0EBF" w:rsidRDefault="00A015B4" w:rsidP="003C0EBF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5" w:history="1">
        <w:r w:rsidR="003C0EBF" w:rsidRPr="00060735">
          <w:rPr>
            <w:rStyle w:val="Hyperlink"/>
            <w:rFonts w:ascii="Arial" w:hAnsi="Arial" w:cs="Arial"/>
            <w:sz w:val="24"/>
            <w:szCs w:val="24"/>
          </w:rPr>
          <w:t>www.dingelstaedt.de/buerger/bauen-und-wohnen/auslegung</w:t>
        </w:r>
      </w:hyperlink>
      <w:r w:rsidR="003C0EBF">
        <w:rPr>
          <w:rFonts w:ascii="Arial" w:hAnsi="Arial" w:cs="Arial"/>
          <w:sz w:val="24"/>
          <w:szCs w:val="24"/>
        </w:rPr>
        <w:t xml:space="preserve"> </w:t>
      </w:r>
    </w:p>
    <w:p w14:paraId="4747CD3F" w14:textId="5587EC5F" w:rsidR="003C0EBF" w:rsidRDefault="003C0EBF" w:rsidP="002407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eingesehen werden.</w:t>
      </w:r>
    </w:p>
    <w:p w14:paraId="5A83E29C" w14:textId="72F4948D" w:rsidR="003C0EBF" w:rsidRDefault="003C0EBF" w:rsidP="002407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588048" w14:textId="2C6760C3" w:rsidR="00D22D3F" w:rsidRPr="00B20F7C" w:rsidRDefault="00D22D3F" w:rsidP="00D22D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F7C">
        <w:rPr>
          <w:rFonts w:ascii="Arial" w:hAnsi="Arial" w:cs="Arial"/>
          <w:sz w:val="24"/>
          <w:szCs w:val="24"/>
        </w:rPr>
        <w:t>Ausgelegt wird der Entwurf des Bebauungsplanes mit der Begründung. Ebenso wird der Umweltbericht mi</w:t>
      </w:r>
      <w:r w:rsidR="00A64E7E" w:rsidRPr="00B20F7C">
        <w:rPr>
          <w:rFonts w:ascii="Arial" w:hAnsi="Arial" w:cs="Arial"/>
          <w:sz w:val="24"/>
          <w:szCs w:val="24"/>
        </w:rPr>
        <w:t>t</w:t>
      </w:r>
      <w:r w:rsidRPr="00B20F7C">
        <w:rPr>
          <w:rFonts w:ascii="Arial" w:hAnsi="Arial" w:cs="Arial"/>
          <w:sz w:val="24"/>
          <w:szCs w:val="24"/>
        </w:rPr>
        <w:t xml:space="preserve"> grünordnerischer Ergänzung und Eingriffs-/Ausgleichs-bilanzierung ausgelegt.</w:t>
      </w:r>
    </w:p>
    <w:p w14:paraId="353E1C0E" w14:textId="77777777" w:rsidR="00D22D3F" w:rsidRPr="00D22D3F" w:rsidRDefault="00D22D3F" w:rsidP="00D22D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C70D05" w14:textId="77777777" w:rsidR="00D22D3F" w:rsidRPr="00BF6925" w:rsidRDefault="00D22D3F" w:rsidP="00D22D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6925">
        <w:rPr>
          <w:rFonts w:ascii="Arial" w:hAnsi="Arial" w:cs="Arial"/>
          <w:sz w:val="24"/>
          <w:szCs w:val="24"/>
        </w:rPr>
        <w:t>Folgende umweltrelevante Informationen und Stellungnahmen liegen vor und können ebenfalls eingesehen werden</w:t>
      </w:r>
    </w:p>
    <w:p w14:paraId="314B3AAE" w14:textId="77777777" w:rsidR="00D22D3F" w:rsidRPr="00BF6925" w:rsidRDefault="00D22D3F" w:rsidP="00D22D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16F217" w14:textId="603ACB01" w:rsidR="00D22D3F" w:rsidRPr="00BF6925" w:rsidRDefault="00D22D3F" w:rsidP="00D22D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6925">
        <w:rPr>
          <w:rFonts w:ascii="Arial" w:hAnsi="Arial" w:cs="Arial"/>
          <w:sz w:val="24"/>
          <w:szCs w:val="24"/>
        </w:rPr>
        <w:t xml:space="preserve">Landkreis Eichsfeld, Bauaufsichtsamt vom </w:t>
      </w:r>
      <w:r w:rsidR="00BF6925" w:rsidRPr="00BF6925">
        <w:rPr>
          <w:rFonts w:ascii="Arial" w:hAnsi="Arial" w:cs="Arial"/>
          <w:sz w:val="24"/>
          <w:szCs w:val="24"/>
        </w:rPr>
        <w:t>27</w:t>
      </w:r>
      <w:r w:rsidRPr="00BF6925">
        <w:rPr>
          <w:rFonts w:ascii="Arial" w:hAnsi="Arial" w:cs="Arial"/>
          <w:sz w:val="24"/>
          <w:szCs w:val="24"/>
        </w:rPr>
        <w:t>.</w:t>
      </w:r>
      <w:r w:rsidR="00BF6925" w:rsidRPr="00BF6925">
        <w:rPr>
          <w:rFonts w:ascii="Arial" w:hAnsi="Arial" w:cs="Arial"/>
          <w:sz w:val="24"/>
          <w:szCs w:val="24"/>
        </w:rPr>
        <w:t>11</w:t>
      </w:r>
      <w:r w:rsidRPr="00BF6925">
        <w:rPr>
          <w:rFonts w:ascii="Arial" w:hAnsi="Arial" w:cs="Arial"/>
          <w:sz w:val="24"/>
          <w:szCs w:val="24"/>
        </w:rPr>
        <w:t>.</w:t>
      </w:r>
      <w:r w:rsidR="00BF6925" w:rsidRPr="00BF6925">
        <w:rPr>
          <w:rFonts w:ascii="Arial" w:hAnsi="Arial" w:cs="Arial"/>
          <w:sz w:val="24"/>
          <w:szCs w:val="24"/>
        </w:rPr>
        <w:t>2023</w:t>
      </w:r>
    </w:p>
    <w:p w14:paraId="41521DC5" w14:textId="77777777" w:rsidR="00D22D3F" w:rsidRPr="00BF6925" w:rsidRDefault="00D22D3F" w:rsidP="00D22D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6925">
        <w:rPr>
          <w:rFonts w:ascii="Arial" w:hAnsi="Arial" w:cs="Arial"/>
          <w:sz w:val="24"/>
          <w:szCs w:val="24"/>
        </w:rPr>
        <w:tab/>
        <w:t>Zum Belang Naturschutz</w:t>
      </w:r>
    </w:p>
    <w:p w14:paraId="064CD800" w14:textId="77777777" w:rsidR="00D22D3F" w:rsidRPr="00BF6925" w:rsidRDefault="00D22D3F" w:rsidP="00D22D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6925">
        <w:rPr>
          <w:rFonts w:ascii="Arial" w:hAnsi="Arial" w:cs="Arial"/>
          <w:sz w:val="24"/>
          <w:szCs w:val="24"/>
        </w:rPr>
        <w:tab/>
        <w:t>Zum Belang Wasserwirtschaft</w:t>
      </w:r>
    </w:p>
    <w:p w14:paraId="4D072BC6" w14:textId="77777777" w:rsidR="00D22D3F" w:rsidRPr="00BF6925" w:rsidRDefault="00D22D3F" w:rsidP="00D22D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6925">
        <w:rPr>
          <w:rFonts w:ascii="Arial" w:hAnsi="Arial" w:cs="Arial"/>
          <w:sz w:val="24"/>
          <w:szCs w:val="24"/>
        </w:rPr>
        <w:tab/>
        <w:t>Zum Belang Immissionsschutz</w:t>
      </w:r>
    </w:p>
    <w:p w14:paraId="2727387A" w14:textId="77777777" w:rsidR="00D22D3F" w:rsidRPr="00BF6925" w:rsidRDefault="00D22D3F" w:rsidP="00D22D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6925">
        <w:rPr>
          <w:rFonts w:ascii="Arial" w:hAnsi="Arial" w:cs="Arial"/>
          <w:sz w:val="24"/>
          <w:szCs w:val="24"/>
        </w:rPr>
        <w:tab/>
        <w:t>Zum Belang Bauaufsicht - Städtebau</w:t>
      </w:r>
    </w:p>
    <w:p w14:paraId="26AE693A" w14:textId="77777777" w:rsidR="00D22D3F" w:rsidRPr="00BF6925" w:rsidRDefault="00D22D3F" w:rsidP="00D22D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6925">
        <w:rPr>
          <w:rFonts w:ascii="Arial" w:hAnsi="Arial" w:cs="Arial"/>
          <w:sz w:val="24"/>
          <w:szCs w:val="24"/>
        </w:rPr>
        <w:tab/>
        <w:t>Zum Belang Bodenschutz / Altlasten</w:t>
      </w:r>
    </w:p>
    <w:p w14:paraId="1C7040C7" w14:textId="7002CE64" w:rsidR="00D22D3F" w:rsidRPr="00BF6925" w:rsidRDefault="00D22D3F" w:rsidP="00D22D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6925">
        <w:rPr>
          <w:rFonts w:ascii="Arial" w:hAnsi="Arial" w:cs="Arial"/>
          <w:sz w:val="24"/>
          <w:szCs w:val="24"/>
        </w:rPr>
        <w:tab/>
        <w:t>Zum Belang</w:t>
      </w:r>
      <w:r w:rsidR="00670524" w:rsidRPr="00BF6925">
        <w:rPr>
          <w:rFonts w:ascii="Arial" w:hAnsi="Arial" w:cs="Arial"/>
          <w:sz w:val="24"/>
          <w:szCs w:val="24"/>
        </w:rPr>
        <w:t xml:space="preserve"> </w:t>
      </w:r>
      <w:r w:rsidR="00BF6925" w:rsidRPr="00BF6925">
        <w:rPr>
          <w:rFonts w:ascii="Arial" w:hAnsi="Arial" w:cs="Arial"/>
          <w:sz w:val="24"/>
          <w:szCs w:val="24"/>
        </w:rPr>
        <w:t>Denkmalschutz</w:t>
      </w:r>
    </w:p>
    <w:p w14:paraId="106BAAE0" w14:textId="77777777" w:rsidR="00BF6925" w:rsidRPr="00BF6925" w:rsidRDefault="00BF6925" w:rsidP="00D22D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089E7D" w14:textId="4B54D491" w:rsidR="00670524" w:rsidRPr="00BF6925" w:rsidRDefault="00BF6925" w:rsidP="00D22D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6925">
        <w:rPr>
          <w:rFonts w:ascii="Arial" w:hAnsi="Arial" w:cs="Arial"/>
          <w:sz w:val="24"/>
          <w:szCs w:val="24"/>
        </w:rPr>
        <w:t>Thüringer Landesverwaltungsamt vom 27.11.2023</w:t>
      </w:r>
    </w:p>
    <w:p w14:paraId="46401767" w14:textId="71D2163A" w:rsidR="00BF6925" w:rsidRPr="00BF6925" w:rsidRDefault="00BF6925" w:rsidP="00D22D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6925">
        <w:rPr>
          <w:rFonts w:ascii="Arial" w:hAnsi="Arial" w:cs="Arial"/>
          <w:sz w:val="24"/>
          <w:szCs w:val="24"/>
        </w:rPr>
        <w:tab/>
        <w:t>Zum Belang der Raumordnung</w:t>
      </w:r>
    </w:p>
    <w:p w14:paraId="23ABAB87" w14:textId="40F732FC" w:rsidR="00BF6925" w:rsidRPr="00BF6925" w:rsidRDefault="00BF6925" w:rsidP="00D22D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6925">
        <w:rPr>
          <w:rFonts w:ascii="Arial" w:hAnsi="Arial" w:cs="Arial"/>
          <w:sz w:val="24"/>
          <w:szCs w:val="24"/>
        </w:rPr>
        <w:tab/>
        <w:t>Zum Belang des Entwicklungsgebotes des § 8 Abs. 2 BauGB</w:t>
      </w:r>
    </w:p>
    <w:p w14:paraId="530EF091" w14:textId="77777777" w:rsidR="00BF6925" w:rsidRPr="00BF6925" w:rsidRDefault="00BF6925" w:rsidP="00BF692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32403A" w14:textId="6DBA4622" w:rsidR="00BF6925" w:rsidRPr="00BF6925" w:rsidRDefault="00BF6925" w:rsidP="00BF69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6925">
        <w:rPr>
          <w:rFonts w:ascii="Arial" w:hAnsi="Arial" w:cs="Arial"/>
          <w:sz w:val="24"/>
          <w:szCs w:val="24"/>
        </w:rPr>
        <w:t>Thüringer Landesamt für Umwelt, Bergbau und Naturschutz vom 21.11.2023</w:t>
      </w:r>
    </w:p>
    <w:p w14:paraId="5056E29C" w14:textId="77777777" w:rsidR="00BF6925" w:rsidRPr="00BF6925" w:rsidRDefault="00BF6925" w:rsidP="00BF692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73503E" w14:textId="4C26A7B4" w:rsidR="00BF6925" w:rsidRPr="00BF6925" w:rsidRDefault="00BF6925" w:rsidP="00BF69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6925">
        <w:rPr>
          <w:rFonts w:ascii="Arial" w:hAnsi="Arial" w:cs="Arial"/>
          <w:sz w:val="24"/>
          <w:szCs w:val="24"/>
        </w:rPr>
        <w:t>Thüringer Landesamt für Landwirtschaft und Ländlichen Raum vom 13.11.2023</w:t>
      </w:r>
    </w:p>
    <w:p w14:paraId="666BBE9E" w14:textId="77777777" w:rsidR="00BF6925" w:rsidRPr="00BF6925" w:rsidRDefault="00BF6925" w:rsidP="00D22D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7EB569" w14:textId="77777777" w:rsidR="00BF6925" w:rsidRPr="00BF6925" w:rsidRDefault="00D22D3F" w:rsidP="00D22D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6925">
        <w:rPr>
          <w:rFonts w:ascii="Arial" w:hAnsi="Arial" w:cs="Arial"/>
          <w:sz w:val="24"/>
          <w:szCs w:val="24"/>
        </w:rPr>
        <w:t>Thüringe</w:t>
      </w:r>
      <w:r w:rsidR="00BF6925" w:rsidRPr="00BF6925">
        <w:rPr>
          <w:rFonts w:ascii="Arial" w:hAnsi="Arial" w:cs="Arial"/>
          <w:sz w:val="24"/>
          <w:szCs w:val="24"/>
        </w:rPr>
        <w:t>nFo</w:t>
      </w:r>
      <w:r w:rsidRPr="00BF6925">
        <w:rPr>
          <w:rFonts w:ascii="Arial" w:hAnsi="Arial" w:cs="Arial"/>
          <w:sz w:val="24"/>
          <w:szCs w:val="24"/>
        </w:rPr>
        <w:t>r</w:t>
      </w:r>
      <w:r w:rsidR="00BF6925" w:rsidRPr="00BF6925">
        <w:rPr>
          <w:rFonts w:ascii="Arial" w:hAnsi="Arial" w:cs="Arial"/>
          <w:sz w:val="24"/>
          <w:szCs w:val="24"/>
        </w:rPr>
        <w:t>st AöR vom 14.11.2023</w:t>
      </w:r>
    </w:p>
    <w:p w14:paraId="5530181B" w14:textId="330EE356" w:rsidR="00D22D3F" w:rsidRPr="00BF6925" w:rsidRDefault="00D22D3F" w:rsidP="00D22D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19A358" w14:textId="7EEE3BE5" w:rsidR="00D22D3F" w:rsidRDefault="00BF6925" w:rsidP="00D22D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Kulturbund für Europa e.V. -Landesverband Thüringen vom 20.11.2023</w:t>
      </w:r>
    </w:p>
    <w:p w14:paraId="6CD9E9E1" w14:textId="77777777" w:rsidR="00BF6925" w:rsidRPr="00BF6925" w:rsidRDefault="00BF6925" w:rsidP="00D22D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1651E6" w14:textId="2EE7A5D9" w:rsidR="00D22D3F" w:rsidRPr="00BF6925" w:rsidRDefault="00BF6925" w:rsidP="00D22D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Arbeitsgruppe ARTENSCHUTZ Thüringen e.V. vom 27.11.2023</w:t>
      </w:r>
    </w:p>
    <w:p w14:paraId="0E735709" w14:textId="77777777" w:rsidR="00BA705C" w:rsidRPr="00E07714" w:rsidRDefault="00BA705C" w:rsidP="002407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FB235B" w14:textId="77777777" w:rsidR="0069311A" w:rsidRPr="00E07714" w:rsidRDefault="0069311A" w:rsidP="002407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884609" w14:textId="77777777" w:rsidR="0069311A" w:rsidRPr="00E07714" w:rsidRDefault="0069311A" w:rsidP="002407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7714">
        <w:rPr>
          <w:rFonts w:ascii="Arial" w:hAnsi="Arial" w:cs="Arial"/>
          <w:sz w:val="24"/>
          <w:szCs w:val="24"/>
        </w:rPr>
        <w:t>Der räumliche Geltungsbereich des Bebauungsplanes und die Lage sind aus nachstehender Planskizze, welche Bestandteil der Bekanntmachung ist, zu ersehen.</w:t>
      </w:r>
    </w:p>
    <w:p w14:paraId="065F128B" w14:textId="085709CF" w:rsidR="000E5732" w:rsidRDefault="000E5732" w:rsidP="002407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1FFD3B" w14:textId="77777777" w:rsidR="000E5732" w:rsidRPr="00E07714" w:rsidRDefault="000E5732" w:rsidP="002407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3AC080" w14:textId="26089F3E" w:rsidR="003F1A77" w:rsidRPr="004B655F" w:rsidRDefault="003F1A77" w:rsidP="004B65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Übersichtskarte</w:t>
      </w:r>
    </w:p>
    <w:p w14:paraId="734C1095" w14:textId="1F96279B" w:rsidR="003F1A77" w:rsidRDefault="00542DC2">
      <w:pPr>
        <w:rPr>
          <w:rFonts w:ascii="Arial" w:hAnsi="Arial" w:cs="Arial"/>
          <w:sz w:val="24"/>
          <w:szCs w:val="24"/>
        </w:rPr>
      </w:pPr>
      <w:r w:rsidRPr="00AF23F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E7A1BB4" wp14:editId="0FFFFFFA">
            <wp:extent cx="3971925" cy="4705095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4966" cy="477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08694" w14:textId="77B34703" w:rsidR="003F1A77" w:rsidRDefault="003F1A77">
      <w:pPr>
        <w:rPr>
          <w:rFonts w:ascii="Arial" w:hAnsi="Arial" w:cs="Arial"/>
          <w:sz w:val="24"/>
          <w:szCs w:val="24"/>
        </w:rPr>
      </w:pPr>
    </w:p>
    <w:p w14:paraId="0ABFAAC9" w14:textId="77777777" w:rsidR="003F1A77" w:rsidRDefault="003F1A77">
      <w:pPr>
        <w:rPr>
          <w:rFonts w:ascii="Arial" w:hAnsi="Arial" w:cs="Arial"/>
          <w:sz w:val="24"/>
          <w:szCs w:val="24"/>
        </w:rPr>
      </w:pPr>
    </w:p>
    <w:p w14:paraId="4D2967A3" w14:textId="1573EDDB" w:rsidR="003F1A77" w:rsidRDefault="003F1A77">
      <w:pPr>
        <w:rPr>
          <w:rFonts w:ascii="Arial" w:hAnsi="Arial" w:cs="Arial"/>
          <w:sz w:val="24"/>
          <w:szCs w:val="24"/>
        </w:rPr>
      </w:pPr>
    </w:p>
    <w:p w14:paraId="2356D654" w14:textId="77777777" w:rsidR="00F328D1" w:rsidRDefault="00F328D1" w:rsidP="00F328D1">
      <w:pPr>
        <w:tabs>
          <w:tab w:val="left" w:pos="36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879A64A" w14:textId="77777777" w:rsidR="00A14554" w:rsidRPr="00F328D1" w:rsidRDefault="00F328D1" w:rsidP="0024079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328D1">
        <w:rPr>
          <w:rFonts w:ascii="Arial" w:hAnsi="Arial" w:cs="Arial"/>
          <w:b/>
          <w:sz w:val="24"/>
          <w:szCs w:val="24"/>
        </w:rPr>
        <w:t>Räumlicher Geltungsplan</w:t>
      </w:r>
    </w:p>
    <w:p w14:paraId="7DED490F" w14:textId="77777777" w:rsidR="00A14554" w:rsidRDefault="00A14554" w:rsidP="002407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18BF09" w14:textId="1EA3579D" w:rsidR="00A14554" w:rsidRDefault="000E5732" w:rsidP="002407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73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64F068" wp14:editId="2FB7DFC0">
            <wp:extent cx="4564684" cy="5416638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3897" cy="547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5760A" w14:textId="52AF57A2" w:rsidR="00A14554" w:rsidRDefault="00A14554" w:rsidP="002407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61270F" w14:textId="07CC0F40" w:rsidR="00F65D3F" w:rsidRDefault="00F65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924FBC7" w14:textId="77777777" w:rsidR="009C0547" w:rsidRDefault="009C0547" w:rsidP="009C05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Zusätzlich zur Veröffentlichung im Internet liegen die genannten Unterlagen</w:t>
      </w:r>
    </w:p>
    <w:p w14:paraId="7ADBE34C" w14:textId="77777777" w:rsidR="009C0547" w:rsidRDefault="009C0547" w:rsidP="009C05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17.05.2024 bis einschließlich 21.06.2024</w:t>
      </w:r>
    </w:p>
    <w:p w14:paraId="32B47D1B" w14:textId="251F5A69" w:rsidR="00A14554" w:rsidRDefault="009C0547" w:rsidP="00A145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Rathaus der Stadt Dingelstädt, Bauamt, Geschwister-Scholl-Straße 28 in Dingelstädt </w:t>
      </w:r>
      <w:r w:rsidR="00A14554">
        <w:rPr>
          <w:rFonts w:ascii="Arial" w:hAnsi="Arial" w:cs="Arial"/>
          <w:sz w:val="24"/>
          <w:szCs w:val="24"/>
        </w:rPr>
        <w:t xml:space="preserve">während der Dienststunden in der Stadtverwaltung der Stadt Dingelstädt </w:t>
      </w:r>
      <w:r>
        <w:rPr>
          <w:rFonts w:ascii="Arial" w:hAnsi="Arial" w:cs="Arial"/>
          <w:sz w:val="24"/>
          <w:szCs w:val="24"/>
        </w:rPr>
        <w:t>während der folgenden Sprechstunden für jedermann zur Einsicht aus:</w:t>
      </w:r>
    </w:p>
    <w:p w14:paraId="51304D4C" w14:textId="77777777" w:rsidR="00A14554" w:rsidRDefault="00A14554" w:rsidP="00A1455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124A4E" w14:textId="77777777" w:rsidR="00A14554" w:rsidRPr="00A14554" w:rsidRDefault="00A14554" w:rsidP="00A145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4554">
        <w:rPr>
          <w:rFonts w:ascii="Arial" w:hAnsi="Arial" w:cs="Arial"/>
          <w:sz w:val="24"/>
          <w:szCs w:val="24"/>
        </w:rPr>
        <w:t xml:space="preserve">Mo, Mi, Do:   </w:t>
      </w:r>
      <w:r w:rsidRPr="00A14554">
        <w:rPr>
          <w:rFonts w:ascii="Arial" w:hAnsi="Arial" w:cs="Arial"/>
          <w:sz w:val="24"/>
          <w:szCs w:val="24"/>
        </w:rPr>
        <w:tab/>
        <w:t xml:space="preserve">  9.00 - 12.00 Uhr</w:t>
      </w:r>
    </w:p>
    <w:p w14:paraId="69B9692D" w14:textId="77777777" w:rsidR="00A14554" w:rsidRPr="00A14554" w:rsidRDefault="00A14554" w:rsidP="00A145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4554">
        <w:rPr>
          <w:rFonts w:ascii="Arial" w:hAnsi="Arial" w:cs="Arial"/>
          <w:sz w:val="24"/>
          <w:szCs w:val="24"/>
        </w:rPr>
        <w:t xml:space="preserve">                    </w:t>
      </w:r>
      <w:r w:rsidRPr="00A14554">
        <w:rPr>
          <w:rFonts w:ascii="Arial" w:hAnsi="Arial" w:cs="Arial"/>
          <w:sz w:val="24"/>
          <w:szCs w:val="24"/>
        </w:rPr>
        <w:tab/>
      </w:r>
      <w:r w:rsidRPr="00A14554">
        <w:rPr>
          <w:rFonts w:ascii="Arial" w:hAnsi="Arial" w:cs="Arial"/>
          <w:sz w:val="24"/>
          <w:szCs w:val="24"/>
        </w:rPr>
        <w:tab/>
        <w:t>13.00 - 16.00 Uhr</w:t>
      </w:r>
    </w:p>
    <w:p w14:paraId="0904D132" w14:textId="77777777" w:rsidR="00A14554" w:rsidRPr="00A14554" w:rsidRDefault="00A14554" w:rsidP="00A145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4554">
        <w:rPr>
          <w:rFonts w:ascii="Arial" w:hAnsi="Arial" w:cs="Arial"/>
          <w:sz w:val="24"/>
          <w:szCs w:val="24"/>
        </w:rPr>
        <w:t xml:space="preserve">        Di:          </w:t>
      </w:r>
      <w:r w:rsidRPr="00A14554">
        <w:rPr>
          <w:rFonts w:ascii="Arial" w:hAnsi="Arial" w:cs="Arial"/>
          <w:sz w:val="24"/>
          <w:szCs w:val="24"/>
        </w:rPr>
        <w:tab/>
        <w:t xml:space="preserve">  9.00 - 12.00 Uhr</w:t>
      </w:r>
    </w:p>
    <w:p w14:paraId="18DA2995" w14:textId="77777777" w:rsidR="00A14554" w:rsidRPr="00A14554" w:rsidRDefault="00A14554" w:rsidP="00A145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4554">
        <w:rPr>
          <w:rFonts w:ascii="Arial" w:hAnsi="Arial" w:cs="Arial"/>
          <w:sz w:val="24"/>
          <w:szCs w:val="24"/>
        </w:rPr>
        <w:t xml:space="preserve">                    </w:t>
      </w:r>
      <w:r w:rsidRPr="00A14554">
        <w:rPr>
          <w:rFonts w:ascii="Arial" w:hAnsi="Arial" w:cs="Arial"/>
          <w:sz w:val="24"/>
          <w:szCs w:val="24"/>
        </w:rPr>
        <w:tab/>
      </w:r>
      <w:r w:rsidRPr="00A14554">
        <w:rPr>
          <w:rFonts w:ascii="Arial" w:hAnsi="Arial" w:cs="Arial"/>
          <w:sz w:val="24"/>
          <w:szCs w:val="24"/>
        </w:rPr>
        <w:tab/>
        <w:t>13.00 - 17.30 Uhr</w:t>
      </w:r>
    </w:p>
    <w:p w14:paraId="0479F85F" w14:textId="77777777" w:rsidR="00A14554" w:rsidRDefault="00A14554" w:rsidP="00A145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4554">
        <w:rPr>
          <w:rFonts w:ascii="Arial" w:hAnsi="Arial" w:cs="Arial"/>
          <w:sz w:val="24"/>
          <w:szCs w:val="24"/>
        </w:rPr>
        <w:t xml:space="preserve">        Fr:          </w:t>
      </w:r>
      <w:r w:rsidRPr="00A14554">
        <w:rPr>
          <w:rFonts w:ascii="Arial" w:hAnsi="Arial" w:cs="Arial"/>
          <w:sz w:val="24"/>
          <w:szCs w:val="24"/>
        </w:rPr>
        <w:tab/>
        <w:t xml:space="preserve">  9.00 - 12.00 Uhr</w:t>
      </w:r>
    </w:p>
    <w:p w14:paraId="563A13AD" w14:textId="77777777" w:rsidR="00A14554" w:rsidRDefault="00A14554" w:rsidP="00A1455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67DB7" w14:textId="77777777" w:rsidR="006F2CB2" w:rsidRDefault="006F2CB2" w:rsidP="00A1455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BA2D38" w14:textId="77777777" w:rsidR="001C2D11" w:rsidRDefault="00A14554" w:rsidP="000E57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7DD9">
        <w:rPr>
          <w:rFonts w:ascii="Arial" w:hAnsi="Arial" w:cs="Arial"/>
          <w:sz w:val="24"/>
          <w:szCs w:val="24"/>
        </w:rPr>
        <w:t>Während d</w:t>
      </w:r>
      <w:r w:rsidR="009C0547">
        <w:rPr>
          <w:rFonts w:ascii="Arial" w:hAnsi="Arial" w:cs="Arial"/>
          <w:sz w:val="24"/>
          <w:szCs w:val="24"/>
        </w:rPr>
        <w:t>er Dauer dies</w:t>
      </w:r>
      <w:r w:rsidR="001C2D11">
        <w:rPr>
          <w:rFonts w:ascii="Arial" w:hAnsi="Arial" w:cs="Arial"/>
          <w:sz w:val="24"/>
          <w:szCs w:val="24"/>
        </w:rPr>
        <w:t>er</w:t>
      </w:r>
      <w:r w:rsidR="009C0547">
        <w:rPr>
          <w:rFonts w:ascii="Arial" w:hAnsi="Arial" w:cs="Arial"/>
          <w:sz w:val="24"/>
          <w:szCs w:val="24"/>
        </w:rPr>
        <w:t xml:space="preserve"> Veröffentlichungsfrist können Stellungnahmen zu de</w:t>
      </w:r>
      <w:r w:rsidR="001C2D11">
        <w:rPr>
          <w:rFonts w:ascii="Arial" w:hAnsi="Arial" w:cs="Arial"/>
          <w:sz w:val="24"/>
          <w:szCs w:val="24"/>
        </w:rPr>
        <w:t xml:space="preserve">m </w:t>
      </w:r>
      <w:r w:rsidR="009C0547">
        <w:rPr>
          <w:rFonts w:ascii="Arial" w:hAnsi="Arial" w:cs="Arial"/>
          <w:sz w:val="24"/>
          <w:szCs w:val="24"/>
        </w:rPr>
        <w:t>Bebauungsplan und ihre möglichen Auswirkungen abgegeben werde</w:t>
      </w:r>
      <w:r w:rsidR="001C2D11">
        <w:rPr>
          <w:rFonts w:ascii="Arial" w:hAnsi="Arial" w:cs="Arial"/>
          <w:sz w:val="24"/>
          <w:szCs w:val="24"/>
        </w:rPr>
        <w:t>n</w:t>
      </w:r>
      <w:r w:rsidR="009C0547">
        <w:rPr>
          <w:rFonts w:ascii="Arial" w:hAnsi="Arial" w:cs="Arial"/>
          <w:sz w:val="24"/>
          <w:szCs w:val="24"/>
        </w:rPr>
        <w:t xml:space="preserve">. </w:t>
      </w:r>
      <w:r w:rsidR="001C2D11">
        <w:rPr>
          <w:rFonts w:ascii="Arial" w:hAnsi="Arial" w:cs="Arial"/>
          <w:sz w:val="24"/>
          <w:szCs w:val="24"/>
        </w:rPr>
        <w:t>D</w:t>
      </w:r>
      <w:r w:rsidR="009C0547">
        <w:rPr>
          <w:rFonts w:ascii="Arial" w:hAnsi="Arial" w:cs="Arial"/>
          <w:sz w:val="24"/>
          <w:szCs w:val="24"/>
        </w:rPr>
        <w:t xml:space="preserve">ie Stellungnahmen sollen elektronisch </w:t>
      </w:r>
      <w:r w:rsidR="001C2D11">
        <w:rPr>
          <w:rFonts w:ascii="Arial" w:hAnsi="Arial" w:cs="Arial"/>
          <w:sz w:val="24"/>
          <w:szCs w:val="24"/>
        </w:rPr>
        <w:t>werden, können bei Bedarf aber auch postalisch oder Niederschrift gebracht werden.</w:t>
      </w:r>
    </w:p>
    <w:p w14:paraId="03D440FF" w14:textId="77777777" w:rsidR="001C2D11" w:rsidRDefault="001C2D11" w:rsidP="000E57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D37D49" w14:textId="00CE1C8E" w:rsidR="001C2D11" w:rsidRDefault="001C2D11" w:rsidP="000E57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060735">
          <w:rPr>
            <w:rStyle w:val="Hyperlink"/>
            <w:rFonts w:ascii="Arial" w:hAnsi="Arial" w:cs="Arial"/>
            <w:sz w:val="24"/>
            <w:szCs w:val="24"/>
          </w:rPr>
          <w:t>bauamt@dingelstaedt.de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0117C6F" w14:textId="77777777" w:rsidR="001C2D11" w:rsidRDefault="001C2D11" w:rsidP="000E57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03 60 75 – 34 65 8</w:t>
      </w:r>
    </w:p>
    <w:p w14:paraId="00595EE1" w14:textId="121620E8" w:rsidR="001C2D11" w:rsidRDefault="001C2D11" w:rsidP="000E57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Postanschrift: Stadtverwaltung Dingelstädt, Geschwister-Scholl-Straße 28, 37351 Dingelstädt</w:t>
      </w:r>
    </w:p>
    <w:p w14:paraId="4C68A808" w14:textId="77777777" w:rsidR="001C2D11" w:rsidRDefault="001C2D11" w:rsidP="000E57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94EB2C" w14:textId="3A8A565F" w:rsidR="00A14554" w:rsidRPr="00A77DD9" w:rsidRDefault="001C2D11" w:rsidP="000E57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Gemäß § 4a Abs. 5 BauGB gilt: </w:t>
      </w:r>
      <w:r w:rsidR="00447B5F" w:rsidRPr="00A77DD9">
        <w:rPr>
          <w:rFonts w:ascii="Arial" w:hAnsi="Arial" w:cs="Arial"/>
          <w:sz w:val="24"/>
          <w:szCs w:val="24"/>
        </w:rPr>
        <w:t>Stellungnahmen, die im Verfahren der Öffentlichkeits- und der Behördenbeteiligung nicht rechtzeitig abgegeben worden sind, können bei der Beschlussfassung über den</w:t>
      </w:r>
      <w:r w:rsidR="00A77DD9">
        <w:rPr>
          <w:rFonts w:ascii="Arial" w:hAnsi="Arial" w:cs="Arial"/>
          <w:sz w:val="24"/>
          <w:szCs w:val="24"/>
        </w:rPr>
        <w:t xml:space="preserve"> vorhabenbezogenen Bebauungsplan Nr. </w:t>
      </w:r>
      <w:r>
        <w:rPr>
          <w:rFonts w:ascii="Arial" w:hAnsi="Arial" w:cs="Arial"/>
          <w:sz w:val="24"/>
          <w:szCs w:val="24"/>
        </w:rPr>
        <w:t>6</w:t>
      </w:r>
      <w:r w:rsidR="00A77DD9">
        <w:rPr>
          <w:rFonts w:ascii="Arial" w:hAnsi="Arial" w:cs="Arial"/>
          <w:sz w:val="24"/>
          <w:szCs w:val="24"/>
        </w:rPr>
        <w:t xml:space="preserve"> </w:t>
      </w:r>
      <w:r w:rsidR="00447B5F" w:rsidRPr="00A77DD9">
        <w:rPr>
          <w:rFonts w:ascii="Arial" w:hAnsi="Arial" w:cs="Arial"/>
          <w:sz w:val="24"/>
          <w:szCs w:val="24"/>
        </w:rPr>
        <w:t xml:space="preserve"> </w:t>
      </w:r>
      <w:r w:rsidR="00A77DD9" w:rsidRPr="00577A13">
        <w:rPr>
          <w:rFonts w:ascii="Arial" w:hAnsi="Arial" w:cs="Arial"/>
          <w:sz w:val="24"/>
          <w:szCs w:val="24"/>
        </w:rPr>
        <w:t>„</w:t>
      </w:r>
      <w:r w:rsidR="00A77DD9">
        <w:rPr>
          <w:rFonts w:ascii="Arial" w:hAnsi="Arial" w:cs="Arial"/>
          <w:sz w:val="24"/>
          <w:szCs w:val="24"/>
        </w:rPr>
        <w:t xml:space="preserve">Betriebsgelände </w:t>
      </w:r>
      <w:r>
        <w:rPr>
          <w:rFonts w:ascii="Arial" w:hAnsi="Arial" w:cs="Arial"/>
          <w:sz w:val="24"/>
          <w:szCs w:val="24"/>
        </w:rPr>
        <w:t>Zaunröder Straße“ Sta</w:t>
      </w:r>
      <w:r w:rsidR="00A77DD9" w:rsidRPr="00577A13">
        <w:rPr>
          <w:rFonts w:ascii="Arial" w:hAnsi="Arial" w:cs="Arial"/>
          <w:sz w:val="24"/>
          <w:szCs w:val="24"/>
        </w:rPr>
        <w:t>dt Dingelstädt</w:t>
      </w:r>
      <w:r w:rsidR="00A77DD9">
        <w:rPr>
          <w:rFonts w:ascii="Arial" w:hAnsi="Arial" w:cs="Arial"/>
          <w:sz w:val="24"/>
          <w:szCs w:val="24"/>
        </w:rPr>
        <w:t xml:space="preserve"> – OS </w:t>
      </w:r>
      <w:r>
        <w:rPr>
          <w:rFonts w:ascii="Arial" w:hAnsi="Arial" w:cs="Arial"/>
          <w:sz w:val="24"/>
          <w:szCs w:val="24"/>
        </w:rPr>
        <w:t>Hüpstedt</w:t>
      </w:r>
      <w:r w:rsidR="00A77DD9">
        <w:rPr>
          <w:rFonts w:ascii="Arial" w:hAnsi="Arial" w:cs="Arial"/>
          <w:sz w:val="24"/>
          <w:szCs w:val="24"/>
        </w:rPr>
        <w:t xml:space="preserve"> </w:t>
      </w:r>
      <w:r w:rsidR="00447B5F" w:rsidRPr="00A77DD9">
        <w:rPr>
          <w:rFonts w:ascii="Arial" w:hAnsi="Arial" w:cs="Arial"/>
          <w:sz w:val="24"/>
          <w:szCs w:val="24"/>
        </w:rPr>
        <w:t>unberücksichtigt bleiben, sofern d</w:t>
      </w:r>
      <w:r>
        <w:rPr>
          <w:rFonts w:ascii="Arial" w:hAnsi="Arial" w:cs="Arial"/>
          <w:sz w:val="24"/>
          <w:szCs w:val="24"/>
        </w:rPr>
        <w:t>ie</w:t>
      </w:r>
      <w:r w:rsidR="00447B5F" w:rsidRPr="00A77DD9">
        <w:rPr>
          <w:rFonts w:ascii="Arial" w:hAnsi="Arial" w:cs="Arial"/>
          <w:sz w:val="24"/>
          <w:szCs w:val="24"/>
        </w:rPr>
        <w:t xml:space="preserve"> Stadt Dingelstädt deren Inhalt nicht kannte und nicht hätte kennen müssen und deren Inhalt für die Rechtmäßigkeit des Bebauungsplanes nicht von Bedeutung ist. </w:t>
      </w:r>
      <w:r w:rsidR="00885069" w:rsidRPr="00A77DD9">
        <w:rPr>
          <w:rFonts w:ascii="Arial" w:hAnsi="Arial" w:cs="Arial"/>
          <w:sz w:val="24"/>
          <w:szCs w:val="24"/>
        </w:rPr>
        <w:t xml:space="preserve"> </w:t>
      </w:r>
    </w:p>
    <w:p w14:paraId="1839EBA3" w14:textId="04F7EFBF" w:rsidR="00A14554" w:rsidRDefault="00A14554" w:rsidP="00A1455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B52377" w14:textId="77777777" w:rsidR="00A77DD9" w:rsidRDefault="00A77DD9" w:rsidP="00A1455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11780D" w14:textId="68777662" w:rsidR="00447B5F" w:rsidRPr="006F2CB2" w:rsidRDefault="00447B5F" w:rsidP="00A145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B2">
        <w:rPr>
          <w:rFonts w:ascii="Arial" w:hAnsi="Arial" w:cs="Arial"/>
          <w:sz w:val="24"/>
          <w:szCs w:val="24"/>
        </w:rPr>
        <w:t xml:space="preserve">Dingelstädt, den </w:t>
      </w:r>
      <w:r w:rsidR="001C2D11">
        <w:rPr>
          <w:rFonts w:ascii="Arial" w:hAnsi="Arial" w:cs="Arial"/>
          <w:sz w:val="24"/>
          <w:szCs w:val="24"/>
        </w:rPr>
        <w:t>24.04.2024</w:t>
      </w:r>
    </w:p>
    <w:p w14:paraId="1637482B" w14:textId="77777777" w:rsidR="00447B5F" w:rsidRDefault="00447B5F" w:rsidP="00A1455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D84B00" w14:textId="34E72ECF" w:rsidR="00447B5F" w:rsidRDefault="0031021E" w:rsidP="00A145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Gez.</w:t>
      </w:r>
      <w:r w:rsidR="00447B5F">
        <w:rPr>
          <w:rFonts w:ascii="Arial" w:hAnsi="Arial" w:cs="Arial"/>
          <w:sz w:val="24"/>
          <w:szCs w:val="24"/>
        </w:rPr>
        <w:t>Andreas Fernkorn</w:t>
      </w:r>
    </w:p>
    <w:p w14:paraId="41C218E0" w14:textId="77777777" w:rsidR="00447B5F" w:rsidRPr="00240791" w:rsidRDefault="00447B5F" w:rsidP="00A145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Bürgermeister</w:t>
      </w:r>
    </w:p>
    <w:sectPr w:rsidR="00447B5F" w:rsidRPr="002407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CF"/>
    <w:rsid w:val="00006459"/>
    <w:rsid w:val="00023DCF"/>
    <w:rsid w:val="00060998"/>
    <w:rsid w:val="000B6B7D"/>
    <w:rsid w:val="000E5732"/>
    <w:rsid w:val="001C2D11"/>
    <w:rsid w:val="001C53EF"/>
    <w:rsid w:val="00201D92"/>
    <w:rsid w:val="00220270"/>
    <w:rsid w:val="00240791"/>
    <w:rsid w:val="00274A95"/>
    <w:rsid w:val="002A0C1C"/>
    <w:rsid w:val="002B29BA"/>
    <w:rsid w:val="0031021E"/>
    <w:rsid w:val="00337346"/>
    <w:rsid w:val="003619D6"/>
    <w:rsid w:val="0038745C"/>
    <w:rsid w:val="00390638"/>
    <w:rsid w:val="003C0EBF"/>
    <w:rsid w:val="003F1A77"/>
    <w:rsid w:val="00405134"/>
    <w:rsid w:val="00447B5F"/>
    <w:rsid w:val="0046667F"/>
    <w:rsid w:val="00491986"/>
    <w:rsid w:val="004B655F"/>
    <w:rsid w:val="0053521A"/>
    <w:rsid w:val="00542DC2"/>
    <w:rsid w:val="00563BB2"/>
    <w:rsid w:val="00577A13"/>
    <w:rsid w:val="005C6DA0"/>
    <w:rsid w:val="00630ED8"/>
    <w:rsid w:val="00660CE1"/>
    <w:rsid w:val="00670524"/>
    <w:rsid w:val="00692E53"/>
    <w:rsid w:val="0069311A"/>
    <w:rsid w:val="006F2CB2"/>
    <w:rsid w:val="007F0555"/>
    <w:rsid w:val="008061C8"/>
    <w:rsid w:val="0086302D"/>
    <w:rsid w:val="00876C2E"/>
    <w:rsid w:val="00885069"/>
    <w:rsid w:val="008E7702"/>
    <w:rsid w:val="008F33C6"/>
    <w:rsid w:val="00910E7F"/>
    <w:rsid w:val="009265AC"/>
    <w:rsid w:val="009A6B5B"/>
    <w:rsid w:val="009C0547"/>
    <w:rsid w:val="009C3D90"/>
    <w:rsid w:val="009E58E9"/>
    <w:rsid w:val="00A01352"/>
    <w:rsid w:val="00A015B4"/>
    <w:rsid w:val="00A14554"/>
    <w:rsid w:val="00A16F41"/>
    <w:rsid w:val="00A536A8"/>
    <w:rsid w:val="00A64E7E"/>
    <w:rsid w:val="00A734E2"/>
    <w:rsid w:val="00A77DD9"/>
    <w:rsid w:val="00AD35B3"/>
    <w:rsid w:val="00AD3744"/>
    <w:rsid w:val="00B20F7C"/>
    <w:rsid w:val="00B77E03"/>
    <w:rsid w:val="00B97104"/>
    <w:rsid w:val="00BA705C"/>
    <w:rsid w:val="00BD134E"/>
    <w:rsid w:val="00BF6925"/>
    <w:rsid w:val="00D22D3F"/>
    <w:rsid w:val="00DA6861"/>
    <w:rsid w:val="00E07714"/>
    <w:rsid w:val="00ED1427"/>
    <w:rsid w:val="00EF362C"/>
    <w:rsid w:val="00F16682"/>
    <w:rsid w:val="00F328D1"/>
    <w:rsid w:val="00F65D3F"/>
    <w:rsid w:val="00F914DA"/>
    <w:rsid w:val="00FA4DE9"/>
    <w:rsid w:val="00FB30C8"/>
    <w:rsid w:val="00FB673C"/>
    <w:rsid w:val="00FC7FE6"/>
    <w:rsid w:val="00FE590A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8DB1"/>
  <w15:docId w15:val="{F2C4716F-257A-498E-A40C-75E7A45D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0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590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590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22D3F"/>
    <w:pPr>
      <w:spacing w:after="0" w:line="240" w:lineRule="auto"/>
    </w:pPr>
  </w:style>
  <w:style w:type="paragraph" w:styleId="Textkrper">
    <w:name w:val="Body Text"/>
    <w:basedOn w:val="Standard"/>
    <w:link w:val="TextkrperZchn"/>
    <w:rsid w:val="00563BB2"/>
    <w:pPr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63BB2"/>
    <w:rPr>
      <w:rFonts w:ascii="Arial" w:eastAsia="Times New Roman" w:hAnsi="Arial" w:cs="Times New Roman"/>
      <w:b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amt@dingelstaed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dingelstaedt.de/buerger/bauen-und-wohnen/auslegu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84A8-E196-48BE-8134-459FFF57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Franke</dc:creator>
  <cp:lastModifiedBy>Silvana Trappe</cp:lastModifiedBy>
  <cp:revision>2</cp:revision>
  <cp:lastPrinted>2024-04-25T10:24:00Z</cp:lastPrinted>
  <dcterms:created xsi:type="dcterms:W3CDTF">2024-04-26T10:45:00Z</dcterms:created>
  <dcterms:modified xsi:type="dcterms:W3CDTF">2024-04-26T10:45:00Z</dcterms:modified>
</cp:coreProperties>
</file>